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8E7D3" w14:textId="457E40A8" w:rsidR="00F4573F" w:rsidRPr="00E52A78" w:rsidRDefault="00F4573F" w:rsidP="00F4573F">
      <w:pPr>
        <w:spacing w:beforeLines="100" w:before="312" w:afterLines="50" w:after="156" w:line="400" w:lineRule="exact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E52A78">
        <w:rPr>
          <w:rFonts w:ascii="Arial" w:hAnsi="Arial" w:cs="Arial" w:hint="eastAsia"/>
          <w:b/>
          <w:bCs/>
          <w:color w:val="000000"/>
          <w:sz w:val="24"/>
          <w:szCs w:val="24"/>
        </w:rPr>
        <w:t>附表</w:t>
      </w:r>
    </w:p>
    <w:p w14:paraId="3F32455F" w14:textId="7B93580A" w:rsidR="00F4573F" w:rsidRPr="00E52A78" w:rsidRDefault="00F4573F" w:rsidP="00F4573F">
      <w:pPr>
        <w:spacing w:beforeLines="50" w:before="156" w:afterLines="50" w:after="156" w:line="400" w:lineRule="exact"/>
        <w:jc w:val="center"/>
        <w:rPr>
          <w:rFonts w:ascii="Arial" w:hAnsi="Arial" w:cs="Arial"/>
          <w:color w:val="000000"/>
          <w:sz w:val="30"/>
          <w:szCs w:val="30"/>
        </w:rPr>
      </w:pPr>
      <w:r w:rsidRPr="00E52A78">
        <w:rPr>
          <w:rFonts w:ascii="Arial" w:hAnsi="Arial" w:cs="Arial"/>
          <w:b/>
          <w:bCs/>
          <w:color w:val="000000"/>
          <w:sz w:val="30"/>
          <w:szCs w:val="30"/>
        </w:rPr>
        <w:t>型式试验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样品</w:t>
      </w:r>
      <w:r w:rsidRPr="00E52A78">
        <w:rPr>
          <w:rFonts w:ascii="Arial" w:hAnsi="Arial" w:cs="Arial"/>
          <w:b/>
          <w:bCs/>
          <w:color w:val="000000"/>
          <w:sz w:val="30"/>
          <w:szCs w:val="30"/>
        </w:rPr>
        <w:t>主要技术参数及配置表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（安全钳和夹轨器</w:t>
      </w:r>
      <w:r w:rsidR="009650CB">
        <w:rPr>
          <w:rFonts w:ascii="Arial" w:hAnsi="Arial" w:cs="Arial" w:hint="eastAsia"/>
          <w:b/>
          <w:bCs/>
          <w:color w:val="000000"/>
          <w:sz w:val="30"/>
          <w:szCs w:val="30"/>
        </w:rPr>
        <w:t>式</w:t>
      </w:r>
      <w:r w:rsidRPr="00E52A78">
        <w:rPr>
          <w:rFonts w:ascii="Arial" w:hAnsi="Arial" w:cs="Arial" w:hint="eastAsia"/>
          <w:b/>
          <w:bCs/>
          <w:color w:val="000000"/>
          <w:sz w:val="30"/>
          <w:szCs w:val="30"/>
        </w:rPr>
        <w:t>）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165"/>
        <w:gridCol w:w="974"/>
        <w:gridCol w:w="1011"/>
        <w:gridCol w:w="1559"/>
        <w:gridCol w:w="935"/>
        <w:gridCol w:w="1191"/>
        <w:gridCol w:w="2183"/>
      </w:tblGrid>
      <w:tr w:rsidR="00F4573F" w:rsidRPr="00E52A78" w14:paraId="4D218843" w14:textId="77777777" w:rsidTr="008B4319">
        <w:trPr>
          <w:cantSplit/>
          <w:trHeight w:val="284"/>
          <w:jc w:val="center"/>
        </w:trPr>
        <w:tc>
          <w:tcPr>
            <w:tcW w:w="2139" w:type="dxa"/>
            <w:gridSpan w:val="2"/>
            <w:vAlign w:val="center"/>
          </w:tcPr>
          <w:p w14:paraId="069C1E70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设备类别</w:t>
            </w:r>
          </w:p>
        </w:tc>
        <w:tc>
          <w:tcPr>
            <w:tcW w:w="2570" w:type="dxa"/>
            <w:gridSpan w:val="2"/>
            <w:vAlign w:val="center"/>
          </w:tcPr>
          <w:p w14:paraId="2E4868C2" w14:textId="77777777" w:rsidR="00F4573F" w:rsidRPr="00E52A78" w:rsidRDefault="00F4573F" w:rsidP="008B4319">
            <w:pPr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AE7AB8D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设备品种</w:t>
            </w:r>
          </w:p>
        </w:tc>
        <w:tc>
          <w:tcPr>
            <w:tcW w:w="2183" w:type="dxa"/>
            <w:vAlign w:val="center"/>
          </w:tcPr>
          <w:p w14:paraId="14AD083B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32ECEF0C" w14:textId="77777777" w:rsidTr="008B4319">
        <w:trPr>
          <w:cantSplit/>
          <w:trHeight w:val="284"/>
          <w:jc w:val="center"/>
        </w:trPr>
        <w:tc>
          <w:tcPr>
            <w:tcW w:w="2139" w:type="dxa"/>
            <w:gridSpan w:val="2"/>
            <w:vAlign w:val="center"/>
          </w:tcPr>
          <w:p w14:paraId="1A756176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产品名称</w:t>
            </w:r>
          </w:p>
        </w:tc>
        <w:tc>
          <w:tcPr>
            <w:tcW w:w="2570" w:type="dxa"/>
            <w:gridSpan w:val="2"/>
            <w:vAlign w:val="center"/>
          </w:tcPr>
          <w:p w14:paraId="2428ADA8" w14:textId="77777777" w:rsidR="00F4573F" w:rsidRPr="00E52A78" w:rsidRDefault="00F4573F" w:rsidP="008B4319">
            <w:pPr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79ACBF0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产品型号</w:t>
            </w:r>
          </w:p>
        </w:tc>
        <w:tc>
          <w:tcPr>
            <w:tcW w:w="2183" w:type="dxa"/>
            <w:vAlign w:val="center"/>
          </w:tcPr>
          <w:p w14:paraId="188EA216" w14:textId="77777777" w:rsidR="00F4573F" w:rsidRPr="00E52A78" w:rsidRDefault="00F4573F" w:rsidP="008B4319">
            <w:pPr>
              <w:adjustRightInd w:val="0"/>
              <w:snapToGrid w:val="0"/>
              <w:spacing w:line="320" w:lineRule="exact"/>
              <w:jc w:val="lef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72757556" w14:textId="77777777" w:rsidTr="008B4319">
        <w:trPr>
          <w:cantSplit/>
          <w:trHeight w:val="284"/>
          <w:jc w:val="center"/>
        </w:trPr>
        <w:tc>
          <w:tcPr>
            <w:tcW w:w="2139" w:type="dxa"/>
            <w:gridSpan w:val="2"/>
            <w:vAlign w:val="center"/>
          </w:tcPr>
          <w:p w14:paraId="469B7D05" w14:textId="77777777" w:rsidR="00F4573F" w:rsidRPr="00E52A78" w:rsidDel="00811D93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适用工作环境</w:t>
            </w:r>
          </w:p>
        </w:tc>
        <w:tc>
          <w:tcPr>
            <w:tcW w:w="6879" w:type="dxa"/>
            <w:gridSpan w:val="5"/>
            <w:vAlign w:val="center"/>
          </w:tcPr>
          <w:p w14:paraId="5618049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</w:tr>
      <w:tr w:rsidR="00F4573F" w:rsidRPr="00E52A78" w14:paraId="5B9FC9BB" w14:textId="77777777" w:rsidTr="008B4319">
        <w:trPr>
          <w:cantSplit/>
          <w:trHeight w:val="284"/>
          <w:jc w:val="center"/>
        </w:trPr>
        <w:tc>
          <w:tcPr>
            <w:tcW w:w="1165" w:type="dxa"/>
            <w:vMerge w:val="restart"/>
            <w:vAlign w:val="center"/>
          </w:tcPr>
          <w:p w14:paraId="1F236BF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</w:t>
            </w:r>
          </w:p>
          <w:p w14:paraId="2CF0AE3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范围</w:t>
            </w:r>
          </w:p>
        </w:tc>
        <w:tc>
          <w:tcPr>
            <w:tcW w:w="1985" w:type="dxa"/>
            <w:gridSpan w:val="2"/>
            <w:vAlign w:val="center"/>
          </w:tcPr>
          <w:p w14:paraId="2858D15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系统质量范围</w:t>
            </w:r>
          </w:p>
        </w:tc>
        <w:tc>
          <w:tcPr>
            <w:tcW w:w="1559" w:type="dxa"/>
            <w:vAlign w:val="center"/>
          </w:tcPr>
          <w:p w14:paraId="7262FFFE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  <w:tc>
          <w:tcPr>
            <w:tcW w:w="2126" w:type="dxa"/>
            <w:gridSpan w:val="2"/>
            <w:vAlign w:val="center"/>
          </w:tcPr>
          <w:p w14:paraId="5B039ED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额定载重量范围</w:t>
            </w:r>
          </w:p>
        </w:tc>
        <w:tc>
          <w:tcPr>
            <w:tcW w:w="2183" w:type="dxa"/>
            <w:vAlign w:val="center"/>
          </w:tcPr>
          <w:p w14:paraId="34F2A48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</w:tr>
      <w:tr w:rsidR="00F4573F" w:rsidRPr="00E52A78" w14:paraId="481EC082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1C0AE53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90890D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平衡系数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/</w:t>
            </w:r>
          </w:p>
          <w:p w14:paraId="08A8D5A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平衡重质量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范围</w:t>
            </w:r>
          </w:p>
        </w:tc>
        <w:tc>
          <w:tcPr>
            <w:tcW w:w="1559" w:type="dxa"/>
            <w:vAlign w:val="center"/>
          </w:tcPr>
          <w:p w14:paraId="501A44A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AC9CA9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轿厢自重范围</w:t>
            </w:r>
          </w:p>
        </w:tc>
        <w:tc>
          <w:tcPr>
            <w:tcW w:w="2183" w:type="dxa"/>
            <w:vAlign w:val="center"/>
          </w:tcPr>
          <w:p w14:paraId="4A6CB9B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kg</w:t>
            </w:r>
          </w:p>
        </w:tc>
      </w:tr>
      <w:tr w:rsidR="00F4573F" w:rsidRPr="00E52A78" w14:paraId="2E2EEF25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5ECC192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6EF17B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kern w:val="0"/>
                <w:szCs w:val="21"/>
              </w:rPr>
            </w:pP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所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预期</w:t>
            </w: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的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轿厢</w:t>
            </w:r>
          </w:p>
          <w:p w14:paraId="2D6E643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减速前最</w:t>
            </w:r>
            <w:r w:rsidRPr="00E52A78">
              <w:rPr>
                <w:rFonts w:ascii="宋体" w:hAnsi="宋体" w:cs="Arial" w:hint="eastAsia"/>
                <w:color w:val="000000"/>
                <w:kern w:val="0"/>
                <w:szCs w:val="21"/>
              </w:rPr>
              <w:t>高</w:t>
            </w:r>
            <w:r w:rsidRPr="00E52A78">
              <w:rPr>
                <w:rFonts w:ascii="宋体" w:hAnsi="宋体" w:cs="Arial"/>
                <w:color w:val="000000"/>
                <w:kern w:val="0"/>
                <w:szCs w:val="21"/>
              </w:rPr>
              <w:t>速度</w:t>
            </w:r>
          </w:p>
        </w:tc>
        <w:tc>
          <w:tcPr>
            <w:tcW w:w="1559" w:type="dxa"/>
            <w:vAlign w:val="center"/>
          </w:tcPr>
          <w:p w14:paraId="7F072815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2126" w:type="dxa"/>
            <w:gridSpan w:val="2"/>
            <w:vAlign w:val="center"/>
          </w:tcPr>
          <w:p w14:paraId="50999DD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悬挂比</w:t>
            </w:r>
          </w:p>
        </w:tc>
        <w:tc>
          <w:tcPr>
            <w:tcW w:w="2183" w:type="dxa"/>
            <w:vAlign w:val="center"/>
          </w:tcPr>
          <w:p w14:paraId="304A51C0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6F2350D7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5999215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2A15B6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用于最终检验</w:t>
            </w:r>
          </w:p>
          <w:p w14:paraId="633C52D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的试验速度</w:t>
            </w:r>
          </w:p>
        </w:tc>
        <w:tc>
          <w:tcPr>
            <w:tcW w:w="1559" w:type="dxa"/>
            <w:vAlign w:val="center"/>
          </w:tcPr>
          <w:p w14:paraId="1C43B6F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m/s</w:t>
            </w:r>
          </w:p>
        </w:tc>
        <w:tc>
          <w:tcPr>
            <w:tcW w:w="2126" w:type="dxa"/>
            <w:gridSpan w:val="2"/>
            <w:vAlign w:val="center"/>
          </w:tcPr>
          <w:p w14:paraId="6CCECA9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kern w:val="0"/>
                <w:szCs w:val="21"/>
              </w:rPr>
              <w:t>对应试验速度</w:t>
            </w:r>
          </w:p>
          <w:p w14:paraId="543DF64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kern w:val="0"/>
                <w:szCs w:val="21"/>
              </w:rPr>
              <w:t>的允许移动距离</w:t>
            </w:r>
          </w:p>
        </w:tc>
        <w:tc>
          <w:tcPr>
            <w:tcW w:w="2183" w:type="dxa"/>
            <w:vAlign w:val="center"/>
          </w:tcPr>
          <w:p w14:paraId="681E5803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</w:t>
            </w:r>
          </w:p>
        </w:tc>
      </w:tr>
      <w:tr w:rsidR="00F4573F" w:rsidRPr="00E52A78" w14:paraId="1E705391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38E13B9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3B7266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hint="eastAsia"/>
                <w:color w:val="000000"/>
                <w:szCs w:val="21"/>
              </w:rPr>
              <w:t>制停部件型式</w:t>
            </w:r>
          </w:p>
        </w:tc>
        <w:tc>
          <w:tcPr>
            <w:tcW w:w="1559" w:type="dxa"/>
            <w:vAlign w:val="center"/>
          </w:tcPr>
          <w:p w14:paraId="144A345D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DC7848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适用电梯驱动方式</w:t>
            </w:r>
          </w:p>
        </w:tc>
        <w:tc>
          <w:tcPr>
            <w:tcW w:w="2183" w:type="dxa"/>
            <w:vAlign w:val="center"/>
          </w:tcPr>
          <w:p w14:paraId="6A356BAA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0F0B8D4D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5642B05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7743BE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作用部位</w:t>
            </w:r>
          </w:p>
        </w:tc>
        <w:tc>
          <w:tcPr>
            <w:tcW w:w="1559" w:type="dxa"/>
            <w:vAlign w:val="center"/>
          </w:tcPr>
          <w:p w14:paraId="212A99C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A5B56F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动作触发方式</w:t>
            </w:r>
          </w:p>
        </w:tc>
        <w:tc>
          <w:tcPr>
            <w:tcW w:w="2183" w:type="dxa"/>
            <w:vAlign w:val="center"/>
          </w:tcPr>
          <w:p w14:paraId="1D24277C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224E70F8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493880D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7B4797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响应时间</w:t>
            </w:r>
          </w:p>
        </w:tc>
        <w:tc>
          <w:tcPr>
            <w:tcW w:w="1559" w:type="dxa"/>
            <w:vAlign w:val="center"/>
          </w:tcPr>
          <w:p w14:paraId="01A4F2F9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ms</w:t>
            </w:r>
          </w:p>
        </w:tc>
        <w:tc>
          <w:tcPr>
            <w:tcW w:w="2126" w:type="dxa"/>
            <w:gridSpan w:val="2"/>
            <w:vAlign w:val="center"/>
          </w:tcPr>
          <w:p w14:paraId="3009F00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配用检测子系统的响应时间</w:t>
            </w:r>
          </w:p>
        </w:tc>
        <w:tc>
          <w:tcPr>
            <w:tcW w:w="2183" w:type="dxa"/>
            <w:vAlign w:val="center"/>
          </w:tcPr>
          <w:p w14:paraId="084A37E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ms</w:t>
            </w:r>
          </w:p>
        </w:tc>
      </w:tr>
      <w:tr w:rsidR="00F4573F" w:rsidRPr="00E52A78" w14:paraId="6F000BFC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36509B1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479" w:type="dxa"/>
            <w:gridSpan w:val="4"/>
            <w:vAlign w:val="center"/>
          </w:tcPr>
          <w:p w14:paraId="4D5AC45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适用斜行电梯的倾斜角范围</w:t>
            </w:r>
          </w:p>
        </w:tc>
        <w:tc>
          <w:tcPr>
            <w:tcW w:w="3374" w:type="dxa"/>
            <w:gridSpan w:val="2"/>
            <w:vAlign w:val="center"/>
          </w:tcPr>
          <w:p w14:paraId="2E2C27CF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3D95F771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6FD8AFF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4479" w:type="dxa"/>
            <w:gridSpan w:val="4"/>
            <w:vAlign w:val="center"/>
          </w:tcPr>
          <w:p w14:paraId="66E291E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轿厢移动距离不超过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0.8m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、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1.0m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、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 xml:space="preserve">1.2m 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情况下，对应试验速度的距离限值</w:t>
            </w:r>
          </w:p>
        </w:tc>
        <w:tc>
          <w:tcPr>
            <w:tcW w:w="3374" w:type="dxa"/>
            <w:gridSpan w:val="2"/>
            <w:vAlign w:val="center"/>
          </w:tcPr>
          <w:p w14:paraId="1D036325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0.8m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  <w:p w14:paraId="25FF4654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1.0m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  <w:p w14:paraId="4D39CDB8" w14:textId="77777777" w:rsidR="00F4573F" w:rsidRPr="00E52A78" w:rsidRDefault="00F4573F" w:rsidP="008B4319">
            <w:pPr>
              <w:snapToGrid w:val="0"/>
              <w:spacing w:line="320" w:lineRule="exact"/>
              <w:ind w:right="1320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□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不超过</w:t>
            </w: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1.2m</w:t>
            </w:r>
            <w:r w:rsidRPr="00E52A78">
              <w:rPr>
                <w:rFonts w:ascii="Arial" w:hAnsi="Arial" w:cs="Arial" w:hint="eastAsia"/>
                <w:bCs/>
                <w:color w:val="000000"/>
                <w:szCs w:val="21"/>
              </w:rPr>
              <w:t>：</w:t>
            </w:r>
          </w:p>
        </w:tc>
      </w:tr>
      <w:tr w:rsidR="00F4573F" w:rsidRPr="00E52A78" w14:paraId="05201C8A" w14:textId="77777777" w:rsidTr="008B4319">
        <w:trPr>
          <w:cantSplit/>
          <w:trHeight w:val="284"/>
          <w:jc w:val="center"/>
        </w:trPr>
        <w:tc>
          <w:tcPr>
            <w:tcW w:w="1165" w:type="dxa"/>
            <w:vMerge w:val="restart"/>
            <w:vAlign w:val="center"/>
          </w:tcPr>
          <w:p w14:paraId="3D427D9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触发</w:t>
            </w:r>
          </w:p>
          <w:p w14:paraId="3AD91E5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装置</w:t>
            </w:r>
          </w:p>
        </w:tc>
        <w:tc>
          <w:tcPr>
            <w:tcW w:w="1985" w:type="dxa"/>
            <w:gridSpan w:val="2"/>
            <w:vAlign w:val="center"/>
          </w:tcPr>
          <w:p w14:paraId="366EB01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1559" w:type="dxa"/>
            <w:vAlign w:val="center"/>
          </w:tcPr>
          <w:p w14:paraId="4F659E05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86C0CD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型号</w:t>
            </w:r>
          </w:p>
        </w:tc>
        <w:tc>
          <w:tcPr>
            <w:tcW w:w="2183" w:type="dxa"/>
            <w:vAlign w:val="center"/>
          </w:tcPr>
          <w:p w14:paraId="34358AF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52F2497F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3BF39D92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BF0AFCD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硬件版本</w:t>
            </w:r>
          </w:p>
        </w:tc>
        <w:tc>
          <w:tcPr>
            <w:tcW w:w="1559" w:type="dxa"/>
            <w:vAlign w:val="center"/>
          </w:tcPr>
          <w:p w14:paraId="2B950312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EA39AD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软件版本</w:t>
            </w:r>
          </w:p>
        </w:tc>
        <w:tc>
          <w:tcPr>
            <w:tcW w:w="2183" w:type="dxa"/>
            <w:vAlign w:val="center"/>
          </w:tcPr>
          <w:p w14:paraId="3577E0A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672907A0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33FA7D6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BA8CFD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硬件组成</w:t>
            </w:r>
          </w:p>
        </w:tc>
        <w:tc>
          <w:tcPr>
            <w:tcW w:w="1559" w:type="dxa"/>
            <w:vAlign w:val="center"/>
          </w:tcPr>
          <w:p w14:paraId="0639A67A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CB43B1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触发方式</w:t>
            </w:r>
          </w:p>
        </w:tc>
        <w:tc>
          <w:tcPr>
            <w:tcW w:w="2183" w:type="dxa"/>
            <w:vAlign w:val="center"/>
          </w:tcPr>
          <w:p w14:paraId="594C822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F4573F" w:rsidRPr="00E52A78" w14:paraId="14A9BD9B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2C16649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21D91B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额定功率</w:t>
            </w:r>
          </w:p>
        </w:tc>
        <w:tc>
          <w:tcPr>
            <w:tcW w:w="1559" w:type="dxa"/>
            <w:vAlign w:val="center"/>
          </w:tcPr>
          <w:p w14:paraId="736B7D9B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W</w:t>
            </w:r>
          </w:p>
        </w:tc>
        <w:tc>
          <w:tcPr>
            <w:tcW w:w="2126" w:type="dxa"/>
            <w:gridSpan w:val="2"/>
            <w:vAlign w:val="center"/>
          </w:tcPr>
          <w:p w14:paraId="7DBE8DA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工作电压</w:t>
            </w:r>
          </w:p>
        </w:tc>
        <w:tc>
          <w:tcPr>
            <w:tcW w:w="2183" w:type="dxa"/>
            <w:vAlign w:val="center"/>
          </w:tcPr>
          <w:p w14:paraId="124C501A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V</w:t>
            </w:r>
          </w:p>
        </w:tc>
      </w:tr>
      <w:tr w:rsidR="00F4573F" w:rsidRPr="00E52A78" w14:paraId="0E9F71ED" w14:textId="77777777" w:rsidTr="008B4319">
        <w:trPr>
          <w:cantSplit/>
          <w:trHeight w:val="284"/>
          <w:jc w:val="center"/>
        </w:trPr>
        <w:tc>
          <w:tcPr>
            <w:tcW w:w="1165" w:type="dxa"/>
            <w:vMerge w:val="restart"/>
            <w:vAlign w:val="center"/>
          </w:tcPr>
          <w:p w14:paraId="4EDB93B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作用于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轿厢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或者对重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上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的</w:t>
            </w:r>
            <w:r w:rsidRPr="00E52A78">
              <w:rPr>
                <w:rFonts w:hint="eastAsia"/>
                <w:color w:val="000000"/>
                <w:szCs w:val="21"/>
              </w:rPr>
              <w:t>制停部件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93F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602D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5D3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型号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C9AA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0641B366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15E24B8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E10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结构型式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6320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8D5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作用部件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AD07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4CB0401A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218BF8F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FC5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动作触发方式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6813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60A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适用导轨材料牌号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49B4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7B4BC424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20980AC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316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提拉方式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2B76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2F0E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弹性元件型式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CFD4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7C9A024E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24B087E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4EE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夹紧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（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制动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）</w:t>
            </w:r>
          </w:p>
          <w:p w14:paraId="5A91F7A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元件型式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34DB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8D1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夹紧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（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制动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）</w:t>
            </w:r>
          </w:p>
          <w:p w14:paraId="664EF1B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元件材质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F59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F4573F" w:rsidRPr="00E52A78" w14:paraId="0DC79357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3B57569C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448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夹紧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（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制动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）</w:t>
            </w:r>
          </w:p>
          <w:p w14:paraId="10EDEE2F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元件数量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3441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576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夹紧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（</w:t>
            </w: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制动</w:t>
            </w:r>
            <w:r w:rsidRPr="00E52A78">
              <w:rPr>
                <w:rFonts w:ascii="宋体" w:hAnsi="宋体" w:cs="Arial" w:hint="eastAsia"/>
                <w:bCs/>
                <w:color w:val="000000"/>
                <w:szCs w:val="21"/>
              </w:rPr>
              <w:t>）</w:t>
            </w:r>
          </w:p>
          <w:p w14:paraId="3FB2410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元件摩擦面尺寸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298B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mm</w:t>
            </w:r>
          </w:p>
        </w:tc>
      </w:tr>
      <w:tr w:rsidR="00F4573F" w:rsidRPr="00E52A78" w14:paraId="23114DB7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3C6C1BE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966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适用导轨</w:t>
            </w:r>
          </w:p>
          <w:p w14:paraId="7E104C47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导向面硬度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31E8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HBW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83B3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适用导轨</w:t>
            </w:r>
          </w:p>
          <w:p w14:paraId="3FB72B84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E52A78">
              <w:rPr>
                <w:rFonts w:ascii="Arial" w:hAnsi="Arial" w:cs="Arial"/>
                <w:bCs/>
                <w:color w:val="000000"/>
                <w:szCs w:val="21"/>
              </w:rPr>
              <w:t>导向面宽度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3759" w14:textId="77777777" w:rsidR="00F4573F" w:rsidRPr="00E52A78" w:rsidRDefault="00F4573F" w:rsidP="008B4319">
            <w:pPr>
              <w:snapToGrid w:val="0"/>
              <w:spacing w:line="320" w:lineRule="exact"/>
              <w:jc w:val="right"/>
              <w:rPr>
                <w:rFonts w:ascii="Arial" w:hAnsi="Arial" w:cs="Arial"/>
                <w:color w:val="000000"/>
                <w:szCs w:val="21"/>
              </w:rPr>
            </w:pPr>
            <w:r w:rsidRPr="00E52A78">
              <w:rPr>
                <w:rFonts w:ascii="Arial" w:hAnsi="Arial" w:cs="Arial"/>
                <w:color w:val="000000"/>
                <w:szCs w:val="21"/>
              </w:rPr>
              <w:t>mm</w:t>
            </w:r>
          </w:p>
        </w:tc>
      </w:tr>
      <w:tr w:rsidR="00F4573F" w:rsidRPr="00E52A78" w14:paraId="2DD9DBE6" w14:textId="77777777" w:rsidTr="008B4319">
        <w:trPr>
          <w:cantSplit/>
          <w:trHeight w:val="284"/>
          <w:jc w:val="center"/>
        </w:trPr>
        <w:tc>
          <w:tcPr>
            <w:tcW w:w="1165" w:type="dxa"/>
            <w:vMerge/>
            <w:vAlign w:val="center"/>
          </w:tcPr>
          <w:p w14:paraId="69DF2D09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E05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适用导轨</w:t>
            </w:r>
          </w:p>
          <w:p w14:paraId="04EDE0F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导向面加工方式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16BA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B89B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适用导轨</w:t>
            </w:r>
          </w:p>
          <w:p w14:paraId="2DCE06C0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E52A78">
              <w:rPr>
                <w:rFonts w:ascii="宋体" w:hAnsi="宋体" w:cs="Arial"/>
                <w:bCs/>
                <w:color w:val="000000"/>
                <w:szCs w:val="21"/>
              </w:rPr>
              <w:t>导向面润滑状况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191" w14:textId="77777777" w:rsidR="00F4573F" w:rsidRPr="00E52A78" w:rsidRDefault="00F4573F" w:rsidP="008B4319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</w:p>
        </w:tc>
      </w:tr>
    </w:tbl>
    <w:p w14:paraId="0F205C09" w14:textId="6480A3B9" w:rsidR="009F2F25" w:rsidRPr="00F4573F" w:rsidRDefault="009F2F25" w:rsidP="00BD7EF5"/>
    <w:sectPr w:rsidR="009F2F25" w:rsidRPr="00F4573F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3B8FF" w14:textId="77777777" w:rsidR="005457F0" w:rsidRDefault="005457F0">
      <w:r>
        <w:separator/>
      </w:r>
    </w:p>
  </w:endnote>
  <w:endnote w:type="continuationSeparator" w:id="0">
    <w:p w14:paraId="0C98DB28" w14:textId="77777777" w:rsidR="005457F0" w:rsidRDefault="0054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9F2F25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3ACD4" w14:textId="77777777" w:rsidR="005457F0" w:rsidRDefault="005457F0">
      <w:r>
        <w:separator/>
      </w:r>
    </w:p>
  </w:footnote>
  <w:footnote w:type="continuationSeparator" w:id="0">
    <w:p w14:paraId="2442D719" w14:textId="77777777" w:rsidR="005457F0" w:rsidRDefault="00545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3EA4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696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7F0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29A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0CB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2F25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0C5B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D7EF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E79AF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3A13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97CDE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573F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841ED"/>
  <w15:docId w15:val="{1D33AEB4-E983-4343-93FA-7F2FF72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14</cp:revision>
  <dcterms:created xsi:type="dcterms:W3CDTF">2022-02-22T06:52:00Z</dcterms:created>
  <dcterms:modified xsi:type="dcterms:W3CDTF">2024-09-14T04:38:00Z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